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32C60DF2" w14:textId="77777777">
      <w:pPr>
        <w15:collapsed w:val="false"/>
        <w:rPr>
          <w:rFonts w:cs="Arial"/>
        </w:rPr>
      </w:pPr>
      <w:r w:rsidRPr="00BE62FB">
        <w:rPr>
          <w:rFonts w:cs="Arial"/>
        </w:rPr>
        <w:t>REPUBLIKA HRVATSKA</w:t>
      </w:r>
    </w:p>
    <w:p w:rsidRPr="00BE62FB" w:rsidR="004F3811" w:rsidP="004F3811" w:rsidRDefault="004F3811" w14:paraId="7311CCA3" w14:textId="77777777">
      <w:pPr>
        <w:rPr>
          <w:rFonts w:cs="Arial"/>
        </w:rPr>
      </w:pPr>
      <w:r w:rsidRPr="00BE62FB">
        <w:rPr>
          <w:rFonts w:cs="Arial"/>
        </w:rPr>
        <w:t>TRGOVAČKI SUD U PAZINU</w:t>
      </w:r>
    </w:p>
    <w:p w:rsidRPr="00BE62FB" w:rsidR="004F3811" w:rsidP="004F3811" w:rsidRDefault="004F3811" w14:paraId="0CE46D3F" w14:textId="77777777">
      <w:pPr>
        <w:jc w:val="center"/>
        <w:rPr>
          <w:rFonts w:cs="Arial"/>
          <w:b/>
        </w:rPr>
      </w:pPr>
    </w:p>
    <w:p w:rsidRPr="00BE62FB" w:rsidR="004F3811" w:rsidP="004F3811" w:rsidRDefault="004F3811" w14:paraId="323FD03F" w14:textId="77777777">
      <w:pPr>
        <w:jc w:val="center"/>
        <w:rPr>
          <w:rFonts w:cs="Arial"/>
          <w:b/>
        </w:rPr>
      </w:pPr>
      <w:r w:rsidRPr="00BE62FB">
        <w:rPr>
          <w:rFonts w:cs="Arial"/>
          <w:b/>
        </w:rPr>
        <w:t>ZAPISNIK</w:t>
      </w:r>
    </w:p>
    <w:p w:rsidRPr="00BE62FB" w:rsidR="004F3811" w:rsidP="00AB1230" w:rsidRDefault="004F3811" w14:paraId="5524C9DE" w14:textId="45E217F0">
      <w:pPr>
        <w:jc w:val="center"/>
        <w:rPr>
          <w:rFonts w:cs="Arial"/>
        </w:rPr>
      </w:pPr>
      <w:r w:rsidRPr="00BE62FB">
        <w:rPr>
          <w:rFonts w:cs="Arial"/>
        </w:rPr>
        <w:t xml:space="preserve">o ročištu održanom dana </w:t>
      </w:r>
      <w:r w:rsidR="00EE592F">
        <w:rPr>
          <w:rFonts w:cs="Arial"/>
        </w:rPr>
        <w:t>19</w:t>
      </w:r>
      <w:r w:rsidRPr="00BE62FB">
        <w:rPr>
          <w:rFonts w:cs="Arial"/>
        </w:rPr>
        <w:t xml:space="preserve">. </w:t>
      </w:r>
      <w:r w:rsidR="00EE592F">
        <w:rPr>
          <w:rFonts w:cs="Arial"/>
        </w:rPr>
        <w:t>ožujka</w:t>
      </w:r>
      <w:r w:rsidRPr="00BE62FB">
        <w:rPr>
          <w:rFonts w:cs="Arial"/>
        </w:rPr>
        <w:t xml:space="preserve"> </w:t>
      </w:r>
      <w:r w:rsidR="00773C8F">
        <w:rPr>
          <w:rFonts w:cs="Arial"/>
        </w:rPr>
        <w:t>2026</w:t>
      </w:r>
      <w:r w:rsidRPr="00BE62FB">
        <w:rPr>
          <w:rFonts w:cs="Arial"/>
        </w:rPr>
        <w:t>. godine</w:t>
      </w:r>
    </w:p>
    <w:p w:rsidRPr="00EC24E8" w:rsidR="00EC24E8" w:rsidP="00AB1230" w:rsidRDefault="004F3811" w14:paraId="7F612056" w14:textId="77777777">
      <w:pPr>
        <w:jc w:val="center"/>
        <w:rPr>
          <w:rFonts w:cs="Arial"/>
        </w:rPr>
      </w:pPr>
      <w:r w:rsidRPr="00BE62FB">
        <w:rPr>
          <w:rFonts w:cs="Arial"/>
        </w:rPr>
        <w:t>u postupku po prijedlogu za otvaranje stečaja nad dužnikom</w:t>
      </w:r>
    </w:p>
    <w:p w:rsidRPr="00C83859" w:rsidR="00C83859" w:rsidP="00C83859" w:rsidRDefault="00C83859" w14:paraId="1156DACF" w14:textId="77777777">
      <w:pPr>
        <w:jc w:val="center"/>
        <w:rPr>
          <w:rFonts w:ascii="ArialMT" w:hAnsi="ArialMT" w:cs="ArialMT"/>
          <w:b/>
          <w:bCs/>
        </w:rPr>
      </w:pPr>
      <w:r w:rsidRPr="00C83859">
        <w:rPr>
          <w:rFonts w:ascii="ArialMT" w:hAnsi="ArialMT" w:cs="ArialMT"/>
          <w:b/>
          <w:bCs/>
        </w:rPr>
        <w:t>GASTRO BOX j.d.o.o., OIB: 52663098858, MBS: 130132525, Garbina (Poreč),</w:t>
      </w:r>
    </w:p>
    <w:p w:rsidR="00304691" w:rsidP="00C83859" w:rsidRDefault="00C83859" w14:paraId="17E6CAB3" w14:textId="4C14F5FD">
      <w:pPr>
        <w:jc w:val="center"/>
        <w:rPr>
          <w:rFonts w:ascii="ArialMT" w:hAnsi="ArialMT" w:cs="ArialMT"/>
          <w:b/>
          <w:bCs/>
        </w:rPr>
      </w:pPr>
      <w:r w:rsidRPr="00C83859">
        <w:rPr>
          <w:rFonts w:ascii="ArialMT" w:hAnsi="ArialMT" w:cs="ArialMT"/>
          <w:b/>
          <w:bCs/>
        </w:rPr>
        <w:t>Garbina - Garbina 2 A</w:t>
      </w:r>
      <w:r w:rsidRPr="007226D7" w:rsidR="007226D7">
        <w:rPr>
          <w:rFonts w:ascii="ArialMT" w:hAnsi="ArialMT" w:cs="ArialMT"/>
          <w:b/>
          <w:bCs/>
        </w:rPr>
        <w:t>,</w:t>
      </w:r>
    </w:p>
    <w:p w:rsidRPr="00BE62FB" w:rsidR="004F3811" w:rsidP="00304691" w:rsidRDefault="004F3811" w14:paraId="6402539C" w14:textId="097CE841">
      <w:pPr>
        <w:jc w:val="center"/>
        <w:rPr>
          <w:rFonts w:cs="Arial"/>
        </w:rPr>
      </w:pPr>
      <w:r w:rsidRPr="00BE62FB">
        <w:rPr>
          <w:rFonts w:cs="Arial"/>
        </w:rPr>
        <w:t>radi odlučivanja o pretpostavkama za otvaranje stečajnog postupka i</w:t>
      </w:r>
    </w:p>
    <w:p w:rsidRPr="00BE62FB" w:rsidR="004F3811" w:rsidP="00AB1230" w:rsidRDefault="004F3811" w14:paraId="484E6C86" w14:textId="77777777">
      <w:pPr>
        <w:jc w:val="center"/>
        <w:rPr>
          <w:rFonts w:cs="Arial"/>
        </w:rPr>
      </w:pPr>
      <w:r w:rsidRPr="00BE62FB">
        <w:rPr>
          <w:rFonts w:cs="Arial"/>
        </w:rPr>
        <w:t>razlozima za otvaranje stečajnog postupka</w:t>
      </w:r>
    </w:p>
    <w:p w:rsidRPr="00BE62FB" w:rsidR="004F3811" w:rsidP="004F3811" w:rsidRDefault="004F3811" w14:paraId="03A63D41" w14:textId="77777777">
      <w:pPr>
        <w:jc w:val="both"/>
        <w:rPr>
          <w:rFonts w:cs="Arial"/>
        </w:rPr>
      </w:pPr>
    </w:p>
    <w:p w:rsidRPr="00BE62FB" w:rsidR="004F3811" w:rsidP="004F3811" w:rsidRDefault="004F3811" w14:paraId="1B88A1A9" w14:textId="77777777">
      <w:pPr>
        <w:jc w:val="both"/>
        <w:rPr>
          <w:rFonts w:cs="Arial"/>
        </w:rPr>
      </w:pPr>
    </w:p>
    <w:p w:rsidRPr="00BE62FB" w:rsidR="004F3811" w:rsidP="004F3811" w:rsidRDefault="004F3811" w14:paraId="63AE88F7" w14:textId="77777777">
      <w:pPr>
        <w:jc w:val="both"/>
        <w:rPr>
          <w:rFonts w:cs="Arial"/>
        </w:rPr>
      </w:pPr>
    </w:p>
    <w:p w:rsidRPr="00BE62FB" w:rsidR="004F3811" w:rsidP="004F3811" w:rsidRDefault="004F3811" w14:paraId="39C94AE4" w14:textId="77777777">
      <w:pPr>
        <w:jc w:val="both"/>
        <w:rPr>
          <w:rFonts w:cs="Arial"/>
        </w:rPr>
      </w:pPr>
      <w:r w:rsidRPr="00BE62FB">
        <w:rPr>
          <w:rFonts w:cs="Arial"/>
        </w:rPr>
        <w:t>OD SUDA NAZOČNI:</w:t>
      </w:r>
    </w:p>
    <w:p w:rsidRPr="00BE62FB" w:rsidR="004F3811" w:rsidP="004F3811" w:rsidRDefault="004F3811" w14:paraId="7A4ADA87" w14:textId="77777777">
      <w:pPr>
        <w:jc w:val="both"/>
        <w:rPr>
          <w:rFonts w:cs="Arial"/>
        </w:rPr>
      </w:pPr>
      <w:r w:rsidRPr="00BE62FB">
        <w:rPr>
          <w:rFonts w:cs="Arial"/>
        </w:rPr>
        <w:t>Tijana Licul, stečajni sudac</w:t>
      </w:r>
    </w:p>
    <w:p w:rsidRPr="00BE62FB" w:rsidR="004F3811" w:rsidP="004F3811" w:rsidRDefault="004F3811" w14:paraId="24AE54BF" w14:textId="77777777">
      <w:pPr>
        <w:jc w:val="both"/>
        <w:rPr>
          <w:rFonts w:cs="Arial"/>
        </w:rPr>
      </w:pPr>
      <w:r w:rsidRPr="00BE62FB">
        <w:rPr>
          <w:rFonts w:cs="Arial"/>
        </w:rPr>
        <w:t>Sanja Prodan, zapisničar</w:t>
      </w:r>
    </w:p>
    <w:p w:rsidRPr="00BE62FB" w:rsidR="004F3811" w:rsidP="004F3811" w:rsidRDefault="004F3811" w14:paraId="4EF5E5D9" w14:textId="77777777">
      <w:pPr>
        <w:jc w:val="both"/>
        <w:rPr>
          <w:rFonts w:cs="Arial"/>
        </w:rPr>
      </w:pPr>
    </w:p>
    <w:p w:rsidRPr="00BE62FB" w:rsidR="004F3811" w:rsidP="004F3811" w:rsidRDefault="004F3811" w14:paraId="4A7F9417" w14:textId="4E1DC051">
      <w:pPr>
        <w:jc w:val="center"/>
        <w:rPr>
          <w:rFonts w:cs="Arial"/>
        </w:rPr>
      </w:pPr>
      <w:r w:rsidRPr="00BE62FB">
        <w:rPr>
          <w:rFonts w:cs="Arial"/>
        </w:rPr>
        <w:t xml:space="preserve">Početak </w:t>
      </w:r>
      <w:r w:rsidR="00EC24E8">
        <w:rPr>
          <w:rFonts w:cs="Arial"/>
        </w:rPr>
        <w:t xml:space="preserve">u </w:t>
      </w:r>
      <w:r w:rsidR="00C83859">
        <w:rPr>
          <w:rFonts w:cs="Arial"/>
        </w:rPr>
        <w:t>10,30</w:t>
      </w:r>
      <w:r w:rsidRPr="00BE62FB">
        <w:rPr>
          <w:rFonts w:cs="Arial"/>
        </w:rPr>
        <w:t xml:space="preserve"> sati</w:t>
      </w:r>
    </w:p>
    <w:p w:rsidRPr="00BE62FB" w:rsidR="004F3811" w:rsidP="004F3811" w:rsidRDefault="004F3811" w14:paraId="1B612387" w14:textId="77777777">
      <w:pPr>
        <w:jc w:val="center"/>
        <w:rPr>
          <w:rFonts w:cs="Arial"/>
        </w:rPr>
      </w:pPr>
    </w:p>
    <w:p w:rsidRPr="00BE62FB" w:rsidR="004F3811" w:rsidP="004F3811" w:rsidRDefault="004F3811" w14:paraId="789CBE77" w14:textId="77777777">
      <w:pPr>
        <w:jc w:val="both"/>
        <w:rPr>
          <w:rFonts w:cs="Arial"/>
        </w:rPr>
      </w:pPr>
      <w:r w:rsidRPr="00BE62FB">
        <w:rPr>
          <w:rFonts w:cs="Arial"/>
        </w:rPr>
        <w:tab/>
      </w:r>
    </w:p>
    <w:p w:rsidRPr="00BE62FB" w:rsidR="004F3811" w:rsidP="004F3811" w:rsidRDefault="004F3811" w14:paraId="3043E5ED" w14:textId="77777777">
      <w:pPr>
        <w:ind w:firstLine="705"/>
        <w:jc w:val="both"/>
        <w:rPr>
          <w:rFonts w:cs="Arial"/>
        </w:rPr>
      </w:pPr>
      <w:r w:rsidRPr="00BE62FB">
        <w:rPr>
          <w:rFonts w:cs="Arial"/>
        </w:rPr>
        <w:t>Utvrđuje se da su na današnje ročište pristupili:</w:t>
      </w:r>
    </w:p>
    <w:p w:rsidRPr="00BE62FB" w:rsidR="004F3811" w:rsidP="004F3811" w:rsidRDefault="004F3811" w14:paraId="37D870F7" w14:textId="264078D5">
      <w:pPr>
        <w:jc w:val="both"/>
        <w:rPr>
          <w:rFonts w:cs="Arial"/>
        </w:rPr>
      </w:pPr>
      <w:r w:rsidRPr="00BE62FB">
        <w:rPr>
          <w:rFonts w:cs="Arial"/>
        </w:rPr>
        <w:tab/>
      </w:r>
      <w:r w:rsidR="00EC24E8">
        <w:rPr>
          <w:rFonts w:cs="Arial"/>
        </w:rPr>
        <w:t xml:space="preserve">ZZ </w:t>
      </w:r>
      <w:r w:rsidRPr="00192C33" w:rsidR="00192C33">
        <w:rPr>
          <w:rFonts w:cs="Arial"/>
        </w:rPr>
        <w:t>Aleksandar</w:t>
      </w:r>
      <w:r w:rsidR="00192C33">
        <w:rPr>
          <w:rFonts w:cs="Arial"/>
        </w:rPr>
        <w:t xml:space="preserve"> Velenik, identitet utvrđen uvidom u OI broj: 117536495.</w:t>
      </w:r>
    </w:p>
    <w:p w:rsidRPr="00BE62FB" w:rsidR="004F3811" w:rsidP="004F3811" w:rsidRDefault="004F3811" w14:paraId="05729298" w14:textId="77777777">
      <w:pPr>
        <w:ind w:right="-288"/>
        <w:jc w:val="both"/>
        <w:rPr>
          <w:rFonts w:cs="Arial"/>
        </w:rPr>
      </w:pPr>
    </w:p>
    <w:p w:rsidRPr="00BE62FB" w:rsidR="004F3811" w:rsidP="004F3811" w:rsidRDefault="004F3811" w14:paraId="176E830D" w14:textId="77777777">
      <w:pPr>
        <w:ind w:left="705" w:right="-288"/>
        <w:jc w:val="both"/>
        <w:rPr>
          <w:rFonts w:cs="Arial"/>
        </w:rPr>
      </w:pPr>
      <w:r w:rsidRPr="00BE62FB">
        <w:rPr>
          <w:rFonts w:cs="Arial"/>
        </w:rPr>
        <w:t>Utvrđuje se da na današnje ročište nisu pristupili:</w:t>
      </w:r>
    </w:p>
    <w:p w:rsidRPr="00BE62FB" w:rsidR="004F3811" w:rsidP="004F3811" w:rsidRDefault="004F3811" w14:paraId="05A6352F" w14:textId="2D5C47F0">
      <w:pPr>
        <w:ind w:left="705" w:right="-288"/>
        <w:jc w:val="both"/>
        <w:rPr>
          <w:rFonts w:cs="Arial"/>
        </w:rPr>
      </w:pPr>
      <w:r w:rsidRPr="00BE62FB">
        <w:rPr>
          <w:rFonts w:cs="Arial"/>
        </w:rPr>
        <w:tab/>
        <w:t>Predlagatelj</w:t>
      </w:r>
      <w:r w:rsidR="00192C33">
        <w:rPr>
          <w:rFonts w:cs="Arial"/>
        </w:rPr>
        <w:t xml:space="preserve">. </w:t>
      </w:r>
      <w:r w:rsidRPr="00BE62FB">
        <w:rPr>
          <w:rFonts w:cs="Arial"/>
        </w:rPr>
        <w:t xml:space="preserve"> </w:t>
      </w:r>
    </w:p>
    <w:p w:rsidRPr="00BE62FB" w:rsidR="004F3811" w:rsidP="004F3811" w:rsidRDefault="004F3811" w14:paraId="54530D09" w14:textId="77777777">
      <w:pPr>
        <w:ind w:left="705" w:right="-288"/>
        <w:jc w:val="both"/>
        <w:rPr>
          <w:rFonts w:cs="Arial"/>
        </w:rPr>
      </w:pPr>
    </w:p>
    <w:p w:rsidRPr="00BE62FB" w:rsidR="004F3811" w:rsidP="004F3811" w:rsidRDefault="004F3811" w14:paraId="1127FE9E" w14:textId="6F30C3D0">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C83859">
        <w:rPr>
          <w:rFonts w:cs="Arial"/>
        </w:rPr>
        <w:t>6</w:t>
      </w:r>
      <w:r w:rsidRPr="00BE62FB">
        <w:rPr>
          <w:rFonts w:cs="Arial"/>
        </w:rPr>
        <w:t>.</w:t>
      </w:r>
      <w:r w:rsidR="00C83859">
        <w:rPr>
          <w:rFonts w:cs="Arial"/>
        </w:rPr>
        <w:t xml:space="preserve"> ožujka</w:t>
      </w:r>
      <w:r w:rsidRPr="00BE62FB">
        <w:rPr>
          <w:rFonts w:cs="Arial"/>
        </w:rPr>
        <w:t xml:space="preserve"> 20</w:t>
      </w:r>
      <w:r w:rsidR="00EC24E8">
        <w:rPr>
          <w:rFonts w:cs="Arial"/>
        </w:rPr>
        <w:t>2</w:t>
      </w:r>
      <w:r w:rsidR="00EE592F">
        <w:rPr>
          <w:rFonts w:cs="Arial"/>
        </w:rPr>
        <w:t>6</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14:paraId="465FBFE6" w14:textId="77777777">
      <w:pPr>
        <w:ind w:right="-288"/>
        <w:jc w:val="both"/>
        <w:rPr>
          <w:rFonts w:cs="Arial"/>
        </w:rPr>
      </w:pPr>
    </w:p>
    <w:p w:rsidRPr="00BE62FB" w:rsidR="001A18A5" w:rsidP="001A18A5" w:rsidRDefault="001A18A5" w14:paraId="6251C5DA" w14:textId="30D35367">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C83859">
        <w:rPr>
          <w:rFonts w:cs="Arial"/>
        </w:rPr>
        <w:t>3</w:t>
      </w:r>
      <w:r w:rsidRPr="00BE62FB">
        <w:rPr>
          <w:rFonts w:cs="Arial"/>
        </w:rPr>
        <w:t>.</w:t>
      </w:r>
      <w:r w:rsidR="00C83859">
        <w:rPr>
          <w:rFonts w:cs="Arial"/>
        </w:rPr>
        <w:t xml:space="preserve"> ožujka</w:t>
      </w:r>
      <w:r w:rsidRPr="00BE62FB">
        <w:rPr>
          <w:rFonts w:cs="Arial"/>
        </w:rPr>
        <w:t xml:space="preserve"> 20</w:t>
      </w:r>
      <w:r w:rsidR="00EC24E8">
        <w:rPr>
          <w:rFonts w:cs="Arial"/>
        </w:rPr>
        <w:t>2</w:t>
      </w:r>
      <w:r w:rsidR="00EE592F">
        <w:rPr>
          <w:rFonts w:cs="Arial"/>
        </w:rPr>
        <w:t>6</w:t>
      </w:r>
      <w:r w:rsidRPr="00BE62FB">
        <w:rPr>
          <w:rFonts w:cs="Arial"/>
        </w:rPr>
        <w:t xml:space="preserve">. prema kojemu na dan </w:t>
      </w:r>
      <w:r w:rsidR="00C83859">
        <w:rPr>
          <w:rFonts w:cs="Arial"/>
        </w:rPr>
        <w:t>2</w:t>
      </w:r>
      <w:r w:rsidRPr="00BE62FB">
        <w:rPr>
          <w:rFonts w:cs="Arial"/>
        </w:rPr>
        <w:t xml:space="preserve">. </w:t>
      </w:r>
      <w:r w:rsidR="00C83859">
        <w:rPr>
          <w:rFonts w:cs="Arial"/>
        </w:rPr>
        <w:t xml:space="preserve">ožujka </w:t>
      </w:r>
      <w:r w:rsidRPr="00BE62FB">
        <w:rPr>
          <w:rFonts w:cs="Arial"/>
        </w:rPr>
        <w:t>20</w:t>
      </w:r>
      <w:r w:rsidR="00EC24E8">
        <w:rPr>
          <w:rFonts w:cs="Arial"/>
        </w:rPr>
        <w:t>2</w:t>
      </w:r>
      <w:r w:rsidR="00EE592F">
        <w:rPr>
          <w:rFonts w:cs="Arial"/>
        </w:rPr>
        <w:t>6</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C83859">
        <w:rPr>
          <w:rFonts w:cs="Arial"/>
        </w:rPr>
        <w:t>6.470,95</w:t>
      </w:r>
      <w:r w:rsidR="00EC24E8">
        <w:rPr>
          <w:rFonts w:cs="Arial"/>
        </w:rPr>
        <w:t xml:space="preserve"> EUR. Na današnji dan blokada iznosi </w:t>
      </w:r>
      <w:r w:rsidR="00C83859">
        <w:rPr>
          <w:rFonts w:cs="Arial"/>
        </w:rPr>
        <w:t>6.486,66</w:t>
      </w:r>
      <w:r w:rsidRPr="00637B0D" w:rsidR="00EC24E8">
        <w:rPr>
          <w:rFonts w:cs="Arial"/>
        </w:rPr>
        <w:t xml:space="preserve"> </w:t>
      </w:r>
      <w:r w:rsidR="00EC24E8">
        <w:rPr>
          <w:rFonts w:cs="Arial"/>
        </w:rPr>
        <w:t xml:space="preserve">EUR. </w:t>
      </w:r>
    </w:p>
    <w:p w:rsidRPr="00BE62FB" w:rsidR="001A18A5" w:rsidP="001A18A5" w:rsidRDefault="001A18A5" w14:paraId="76201A3A" w14:textId="77777777">
      <w:pPr>
        <w:ind w:right="-288"/>
        <w:jc w:val="both"/>
        <w:rPr>
          <w:rFonts w:cs="Arial"/>
        </w:rPr>
      </w:pPr>
    </w:p>
    <w:p w:rsidR="001A18A5" w:rsidP="004F3811" w:rsidRDefault="001A18A5" w14:paraId="0268A8F9" w14:textId="3738AABD">
      <w:pPr>
        <w:ind w:right="-288"/>
        <w:jc w:val="both"/>
        <w:rPr>
          <w:rFonts w:cs="Arial"/>
        </w:rPr>
      </w:pPr>
      <w:r w:rsidRPr="00304691">
        <w:rPr>
          <w:rFonts w:cs="Arial"/>
          <w:color w:val="FF0000"/>
        </w:rPr>
        <w:tab/>
      </w:r>
      <w:r w:rsidRPr="007226D7">
        <w:rPr>
          <w:rFonts w:cs="Arial"/>
        </w:rPr>
        <w:t>Iz radnj</w:t>
      </w:r>
      <w:r w:rsidR="00192C33">
        <w:rPr>
          <w:rFonts w:cs="Arial"/>
        </w:rPr>
        <w:t>i</w:t>
      </w:r>
      <w:r w:rsidRPr="007226D7">
        <w:rPr>
          <w:rFonts w:cs="Arial"/>
        </w:rPr>
        <w:t xml:space="preserve"> koje je poduzeo sud </w:t>
      </w:r>
      <w:r w:rsidR="00192C33">
        <w:rPr>
          <w:rFonts w:cs="Arial"/>
        </w:rPr>
        <w:t xml:space="preserve">proizlazi da je dužnik vlasnik osobnog vozila RENAULT TWINGO 2003. godište, a iz GFI za 2024. proizlazi da ima u vlasništvu imovine, postrojenja i opreme u iznosu od 13.719,00 EUR te alata pogonskog inventara i transportne imovine u iznosu od 4.822,00 EUR. </w:t>
      </w:r>
    </w:p>
    <w:p w:rsidRPr="00BE62FB" w:rsidR="00192C33" w:rsidP="004F3811" w:rsidRDefault="00192C33" w14:paraId="22FE6183" w14:textId="77777777">
      <w:pPr>
        <w:ind w:right="-288"/>
        <w:jc w:val="both"/>
        <w:rPr>
          <w:rFonts w:cs="Arial"/>
        </w:rPr>
      </w:pPr>
    </w:p>
    <w:p w:rsidRPr="00BE62FB" w:rsidR="004F3811" w:rsidP="004F3811" w:rsidRDefault="004F3811" w14:paraId="0426FCE0" w14:textId="3B3581CE">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192C33">
        <w:rPr>
          <w:rFonts w:cs="Arial"/>
        </w:rPr>
        <w:t>da se ne protivi prijedlogu da se nad dužnikom otvori stečajni postupak. Dužnik više ne posluje. Poslovao je do 1. rujna 2025., kada je objekt zatvoren</w:t>
      </w:r>
      <w:r w:rsidR="001F144C">
        <w:rPr>
          <w:rFonts w:cs="Arial"/>
        </w:rPr>
        <w:t xml:space="preserve"> kao posljedica nedostatka radne snage te loše turističke sezone. Dužnik je poslovao u objektu kojeg je imao u zakupu. </w:t>
      </w:r>
      <w:r w:rsidR="001F144C">
        <w:rPr>
          <w:rFonts w:cs="Arial"/>
        </w:rPr>
        <w:lastRenderedPageBreak/>
        <w:t xml:space="preserve">Dužnik nema nikakve imovine. Vozilo koje se vodi na dužnika je odjavljeno još 2024. godine obzirom nije više bilo u voznom stanju te isto više nije u posjedu dužnika već je odneseno na otpad. Dužnik je bio vlasnik nešto imovine,  uglavnom ugostiteljske opreme koja je prodana a ostvarenim iznosom su vraćene pozajmice prema trećim osobama i zz dužnika. Koliko je zz dužnika poznato nisu u tijeku drugi sudski postupci nad dužnikom. Kada je dužnik prestao poslovati ukupan iznos duga je iznosio oko 5.000,00 eur međutim taj iznos se do današnjeg dana povećao iz razloga što sam zaposlen kod dužnika i ne mogu se odjaviti a nisam u mogućnosti plaćati obveze. </w:t>
      </w:r>
    </w:p>
    <w:p w:rsidRPr="00BE62FB" w:rsidR="004F3811" w:rsidP="004F3811" w:rsidRDefault="004F3811" w14:paraId="66BFDB7E" w14:textId="77777777">
      <w:pPr>
        <w:ind w:right="-288"/>
        <w:jc w:val="both"/>
        <w:rPr>
          <w:rFonts w:cs="Arial"/>
        </w:rPr>
      </w:pPr>
    </w:p>
    <w:p w:rsidRPr="00BE62FB" w:rsidR="004F3811" w:rsidP="001F144C" w:rsidRDefault="004F3811" w14:paraId="40090ED1" w14:textId="0EC19767">
      <w:pPr>
        <w:ind w:right="-288"/>
        <w:jc w:val="both"/>
        <w:rPr>
          <w:rFonts w:cs="Arial"/>
        </w:rPr>
      </w:pPr>
      <w:r w:rsidRPr="00BE62FB">
        <w:rPr>
          <w:rFonts w:cs="Arial"/>
        </w:rPr>
        <w:tab/>
      </w:r>
    </w:p>
    <w:p w:rsidRPr="00BE62FB" w:rsidR="004F3811" w:rsidP="001F144C" w:rsidRDefault="004F3811" w14:paraId="7351539E" w14:textId="06CECD90">
      <w:pPr>
        <w:ind w:right="-288" w:firstLine="708"/>
        <w:jc w:val="both"/>
        <w:rPr>
          <w:rFonts w:cs="Arial"/>
        </w:rPr>
      </w:pPr>
      <w:r w:rsidRPr="00BE62FB">
        <w:rPr>
          <w:rFonts w:cs="Arial"/>
        </w:rPr>
        <w:t>Sudac</w:t>
      </w:r>
    </w:p>
    <w:p w:rsidRPr="00BE62FB" w:rsidR="004F3811" w:rsidP="004F3811" w:rsidRDefault="004F3811" w14:paraId="1201DB92" w14:textId="77777777">
      <w:pPr>
        <w:ind w:right="-288"/>
        <w:jc w:val="center"/>
        <w:rPr>
          <w:rFonts w:cs="Arial"/>
        </w:rPr>
      </w:pPr>
      <w:r w:rsidRPr="00BE62FB">
        <w:rPr>
          <w:rFonts w:cs="Arial"/>
        </w:rPr>
        <w:t>rješava</w:t>
      </w:r>
    </w:p>
    <w:p w:rsidRPr="00BE62FB" w:rsidR="004F3811" w:rsidP="004F3811" w:rsidRDefault="004F3811" w14:paraId="6C513D96" w14:textId="77777777">
      <w:pPr>
        <w:ind w:right="-288"/>
        <w:jc w:val="both"/>
        <w:rPr>
          <w:rFonts w:cs="Arial"/>
        </w:rPr>
      </w:pPr>
    </w:p>
    <w:p w:rsidRPr="00BE62FB" w:rsidR="004F3811" w:rsidP="004F3811" w:rsidRDefault="004F3811" w14:paraId="03B4A3A0" w14:textId="77777777">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001F144C" w:rsidP="004F3811" w:rsidRDefault="001F144C" w14:paraId="054B5DC9" w14:textId="77777777">
      <w:pPr>
        <w:jc w:val="center"/>
        <w:rPr>
          <w:rFonts w:cs="Arial"/>
        </w:rPr>
      </w:pPr>
    </w:p>
    <w:p w:rsidRPr="00BE62FB" w:rsidR="004F3811" w:rsidP="004F3811" w:rsidRDefault="004F3811" w14:paraId="0C0E62E5" w14:textId="27D22AA9">
      <w:pPr>
        <w:jc w:val="center"/>
        <w:rPr>
          <w:rFonts w:cs="Arial"/>
        </w:rPr>
      </w:pPr>
      <w:r w:rsidRPr="00BE62FB">
        <w:rPr>
          <w:rFonts w:cs="Arial"/>
        </w:rPr>
        <w:t xml:space="preserve">Dovršeno u </w:t>
      </w:r>
      <w:r w:rsidR="001F144C">
        <w:rPr>
          <w:rFonts w:cs="Arial"/>
        </w:rPr>
        <w:t>10,45</w:t>
      </w:r>
      <w:r w:rsidRPr="00BE62FB">
        <w:rPr>
          <w:rFonts w:cs="Arial"/>
        </w:rPr>
        <w:t xml:space="preserve"> sati.</w:t>
      </w:r>
    </w:p>
    <w:p w:rsidRPr="00BE62FB" w:rsidR="004F3811" w:rsidP="004F3811" w:rsidRDefault="004F3811" w14:paraId="1EF4953B" w14:textId="77777777">
      <w:pPr>
        <w:jc w:val="both"/>
        <w:rPr>
          <w:rFonts w:cs="Arial"/>
        </w:rPr>
      </w:pPr>
    </w:p>
    <w:p w:rsidRPr="00BE62FB" w:rsidR="004F3811" w:rsidP="004F3811" w:rsidRDefault="004F3811" w14:paraId="280DA817" w14:textId="77777777">
      <w:pPr>
        <w:jc w:val="both"/>
        <w:rPr>
          <w:rFonts w:cs="Arial"/>
        </w:rPr>
      </w:pPr>
    </w:p>
    <w:p w:rsidRPr="00BE62FB" w:rsidR="004F3811" w:rsidP="004F3811" w:rsidRDefault="004F3811" w14:paraId="2EF641EA"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14:paraId="384B7364"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14:paraId="4196A4CF" w14:textId="77777777">
      <w:pPr>
        <w:ind w:left="1416" w:hanging="1416"/>
        <w:jc w:val="both"/>
        <w:rPr>
          <w:rFonts w:cs="Arial"/>
        </w:rPr>
      </w:pPr>
      <w:r w:rsidRPr="00BE62FB">
        <w:rPr>
          <w:rFonts w:cs="Arial"/>
        </w:rPr>
        <w:tab/>
      </w:r>
    </w:p>
    <w:p w:rsidRPr="00BE62FB" w:rsidR="004F3811" w:rsidP="004F3811" w:rsidRDefault="004F3811" w14:paraId="4B3D7F1A" w14:textId="77777777">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004F3811" w:rsidP="004F3811" w:rsidRDefault="004F3811" w14:paraId="1FA7132B" w14:textId="77777777">
      <w:pPr>
        <w:rPr>
          <w:rFonts w:ascii="Times New Roman" w:hAnsi="Times New Roman"/>
        </w:rPr>
      </w:pPr>
    </w:p>
    <w:p w:rsidRPr="004F3811" w:rsidR="0097467C" w:rsidP="004F3811" w:rsidRDefault="0097467C" w14:paraId="67970919" w14:textId="77777777"/>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14:paraId="73180FF7" w14:textId="77777777">
      <w:r>
        <w:separator/>
      </w:r>
    </w:p>
  </w:endnote>
  <w:endnote w:type="continuationSeparator" w:id="0">
    <w:p w:rsidR="0016483A" w:rsidRDefault="0016483A" w14:paraId="3763479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14:paraId="2844F1EE" w14:textId="77777777">
      <w:r>
        <w:separator/>
      </w:r>
    </w:p>
  </w:footnote>
  <w:footnote w:type="continuationSeparator" w:id="0">
    <w:p w:rsidR="0016483A" w:rsidRDefault="0016483A" w14:paraId="7E4277F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14:paraId="63B9A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14:paraId="652A6132"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14:paraId="1041180F" w14:textId="77777777">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E714D">
      <w:rPr>
        <w:rStyle w:val="Brojstranice"/>
        <w:rFonts w:ascii="Arial" w:hAnsi="Arial" w:cs="Arial"/>
        <w:noProof/>
      </w:rPr>
      <w:t>2</w:t>
    </w:r>
    <w:r w:rsidRPr="009E7ED5">
      <w:rPr>
        <w:rStyle w:val="Brojstranice"/>
        <w:rFonts w:ascii="Arial" w:hAnsi="Arial" w:cs="Arial"/>
      </w:rPr>
      <w:fldChar w:fldCharType="end"/>
    </w:r>
  </w:p>
  <w:p w:rsidR="007226D7" w:rsidP="007226D7" w:rsidRDefault="00EE592F" w14:paraId="1F0B0006" w14:textId="12D80E08">
    <w:pPr>
      <w:pStyle w:val="Zaglavlje"/>
      <w:jc w:val="right"/>
    </w:pPr>
    <w:r>
      <w:rPr>
        <w:rFonts w:ascii="Arial" w:hAnsi="Arial" w:cs="Arial"/>
      </w:rPr>
      <w:tab/>
    </w:r>
    <w:r>
      <w:rPr>
        <w:rFonts w:ascii="Arial" w:hAnsi="Arial" w:cs="Arial"/>
      </w:rPr>
      <w:tab/>
    </w:r>
    <w:r w:rsidR="007226D7">
      <w:rPr>
        <w:rFonts w:ascii="Arial" w:hAnsi="Arial" w:cs="Arial"/>
      </w:rPr>
      <w:t>4 St-</w:t>
    </w:r>
    <w:r w:rsidR="00C83859">
      <w:rPr>
        <w:rFonts w:ascii="Arial" w:hAnsi="Arial" w:cs="Arial"/>
      </w:rPr>
      <w:t>89/2026-11</w:t>
    </w:r>
  </w:p>
  <w:p w:rsidR="00304691" w:rsidP="00304691" w:rsidRDefault="00304691" w14:paraId="4BBC1438" w14:textId="040CB083">
    <w:pPr>
      <w:pStyle w:val="Zaglavlje"/>
      <w:jc w:val="right"/>
    </w:pPr>
  </w:p>
  <w:p w:rsidR="00041FD3" w:rsidP="00041FD3" w:rsidRDefault="00041FD3" w14:paraId="488434D4" w14:textId="09607D8A">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EE592F" w:rsidRDefault="00EE592F" w14:paraId="18F01F67" w14:textId="63B109DC">
    <w:pPr>
      <w:pStyle w:val="Zaglavlje"/>
      <w:jc w:val="right"/>
    </w:pPr>
    <w:r>
      <w:rPr>
        <w:rFonts w:ascii="Arial" w:hAnsi="Arial" w:cs="Arial"/>
      </w:rPr>
      <w:t>4 St-</w:t>
    </w:r>
    <w:r w:rsidR="00C83859">
      <w:rPr>
        <w:rFonts w:ascii="Arial" w:hAnsi="Arial" w:cs="Arial"/>
      </w:rPr>
      <w:t>89/2026-11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5"/>
  <w:attachedTemplate r:id="rId1"/>
  <w:stylePaneFormatFilter w:val="3F01"/>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24"/>
    <w:rsid w:val="00012142"/>
    <w:rsid w:val="00041FD3"/>
    <w:rsid w:val="00045B86"/>
    <w:rsid w:val="000622E7"/>
    <w:rsid w:val="00070A05"/>
    <w:rsid w:val="0007639B"/>
    <w:rsid w:val="000A00E1"/>
    <w:rsid w:val="000A7400"/>
    <w:rsid w:val="000E6670"/>
    <w:rsid w:val="00117DBA"/>
    <w:rsid w:val="00126C34"/>
    <w:rsid w:val="00146FFC"/>
    <w:rsid w:val="0016483A"/>
    <w:rsid w:val="00175DF2"/>
    <w:rsid w:val="00185666"/>
    <w:rsid w:val="00192C33"/>
    <w:rsid w:val="001A18A5"/>
    <w:rsid w:val="001A2D7B"/>
    <w:rsid w:val="001B5B91"/>
    <w:rsid w:val="001F144C"/>
    <w:rsid w:val="002107A0"/>
    <w:rsid w:val="0021775B"/>
    <w:rsid w:val="0024037F"/>
    <w:rsid w:val="0024367D"/>
    <w:rsid w:val="00280812"/>
    <w:rsid w:val="00293650"/>
    <w:rsid w:val="00297EDB"/>
    <w:rsid w:val="002A1DBD"/>
    <w:rsid w:val="002B5CF4"/>
    <w:rsid w:val="00304691"/>
    <w:rsid w:val="003079B6"/>
    <w:rsid w:val="003313E8"/>
    <w:rsid w:val="003510D9"/>
    <w:rsid w:val="00382C76"/>
    <w:rsid w:val="00395085"/>
    <w:rsid w:val="003A09A3"/>
    <w:rsid w:val="003D3693"/>
    <w:rsid w:val="003E49B3"/>
    <w:rsid w:val="0046778E"/>
    <w:rsid w:val="00471E38"/>
    <w:rsid w:val="004D73AE"/>
    <w:rsid w:val="004F3811"/>
    <w:rsid w:val="0053758A"/>
    <w:rsid w:val="00566FCF"/>
    <w:rsid w:val="00576B3E"/>
    <w:rsid w:val="005A3F55"/>
    <w:rsid w:val="005D6AA7"/>
    <w:rsid w:val="00603281"/>
    <w:rsid w:val="006269AD"/>
    <w:rsid w:val="00626B34"/>
    <w:rsid w:val="00637A2F"/>
    <w:rsid w:val="00637B0D"/>
    <w:rsid w:val="00675ED3"/>
    <w:rsid w:val="00683B28"/>
    <w:rsid w:val="00685D0D"/>
    <w:rsid w:val="006A31D7"/>
    <w:rsid w:val="006A334F"/>
    <w:rsid w:val="006D396B"/>
    <w:rsid w:val="00714A64"/>
    <w:rsid w:val="007226D7"/>
    <w:rsid w:val="00742948"/>
    <w:rsid w:val="00753A24"/>
    <w:rsid w:val="00762F0D"/>
    <w:rsid w:val="00773C8F"/>
    <w:rsid w:val="008072B5"/>
    <w:rsid w:val="008145B5"/>
    <w:rsid w:val="008163CD"/>
    <w:rsid w:val="0081659F"/>
    <w:rsid w:val="008357EF"/>
    <w:rsid w:val="00874813"/>
    <w:rsid w:val="008936AA"/>
    <w:rsid w:val="008B0638"/>
    <w:rsid w:val="008B3034"/>
    <w:rsid w:val="008C0427"/>
    <w:rsid w:val="008E64FE"/>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1230"/>
    <w:rsid w:val="00AB50C1"/>
    <w:rsid w:val="00AC33A7"/>
    <w:rsid w:val="00AE7D77"/>
    <w:rsid w:val="00B014B0"/>
    <w:rsid w:val="00B12902"/>
    <w:rsid w:val="00B200C4"/>
    <w:rsid w:val="00B46C27"/>
    <w:rsid w:val="00BE3960"/>
    <w:rsid w:val="00BE62FB"/>
    <w:rsid w:val="00C14820"/>
    <w:rsid w:val="00C22467"/>
    <w:rsid w:val="00C50565"/>
    <w:rsid w:val="00C66696"/>
    <w:rsid w:val="00C67C0F"/>
    <w:rsid w:val="00C83859"/>
    <w:rsid w:val="00C917D3"/>
    <w:rsid w:val="00C91BCA"/>
    <w:rsid w:val="00CD254E"/>
    <w:rsid w:val="00CD2568"/>
    <w:rsid w:val="00CE714D"/>
    <w:rsid w:val="00CF7611"/>
    <w:rsid w:val="00D34253"/>
    <w:rsid w:val="00DF0331"/>
    <w:rsid w:val="00E3781E"/>
    <w:rsid w:val="00E51C1E"/>
    <w:rsid w:val="00E870B8"/>
    <w:rsid w:val="00EC209D"/>
    <w:rsid w:val="00EC24E8"/>
    <w:rsid w:val="00ED5F14"/>
    <w:rsid w:val="00EE592F"/>
    <w:rsid w:val="00F54B6C"/>
    <w:rsid w:val="00F65550"/>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5" v:ext="edit"/>
    <o:shapelayout v:ext="edit">
      <o:idmap data="1" v:ext="edit"/>
    </o:shapelayout>
  </w:shapeDefaults>
  <w:decimalSymbol w:val=","/>
  <w:listSeparator w:val=";"/>
  <w14:docId w14:val="431A847C"/>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8163CD"/>
    <w:rPr>
      <w:color w:val="808080"/>
      <w:bdr w:val="none" w:color="auto" w:sz="0" w:space="0"/>
      <w:shd w:val="clear" w:color="auto" w:fill="auto"/>
    </w:rPr>
  </w:style>
  <w:style w:type="character" w:styleId="eSPISCCParagraphDefaultFont" w:customStyle="true">
    <w:name w:val="eSPIS_CC_Paragraph Default Font"/>
    <w:basedOn w:val="Zadanifontodlomka"/>
    <w:rsid w:val="008163C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163CD"/>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8163CD"/>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163CD"/>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ožujka 2026.</izvorni_sadrzaj>
    <derivirana_varijabla naziv="DomainObject.StvarniPocetakDatum_1">19. ožujka 2026.</derivirana_varijabla>
  </DomainObject.StvarniPocetakDatum>
  <DomainObject.StvarniZavrsetakDatum>
    <izvorni_sadrzaj>19. ožujka 2026.</izvorni_sadrzaj>
    <derivirana_varijabla naziv="DomainObject.StvarniZavrsetakDatum_1">19. ožujka 2026.</derivirana_varijabla>
  </DomainObject.StvarniZavrsetakDatum>
  <DomainObject.PlaniraniZavrsetakDatum>
    <izvorni_sadrzaj>19. ožujka 2026.</izvorni_sadrzaj>
    <derivirana_varijabla naziv="DomainObject.PlaniraniZavrsetakDatum_1">19. ožujka 2026.</derivirana_varijabla>
  </DomainObject.PlaniraniZavrsetakDatum>
  <DomainObject.PlaniraniPocetakDatum>
    <izvorni_sadrzaj>19. ožujka 2026.</izvorni_sadrzaj>
    <derivirana_varijabla naziv="DomainObject.PlaniraniPocetakDatum_1">19. ožujka 2026.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2026.</izvorni_sadrzaj>
    <derivirana_varijabla naziv="DomainObject.Zapisnik.DatumKreiranja_1">19. ožujka 2026.</derivirana_varijabla>
  </DomainObject.Zapisnik.DatumKreiranja>
  <DomainObject.Zapisnik.ImovinskaKorist>
    <izvorni_sadrzaj/>
    <derivirana_varijabla naziv="DomainObject.Zapisnik.ImovinskaKorist_1"/>
  </DomainObject.Zapisnik.ImovinskaKorist>
  <DomainObject.Zapisnik.Oznaka>
    <izvorni_sadrzaj>St-89/2026-11</izvorni_sadrzaj>
    <derivirana_varijabla naziv="DomainObject.Zapisnik.Oznaka_1">St-89/2026-11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ožujka 2026.</izvorni_sadrzaj>
    <derivirana_varijabla naziv="DomainObject.Predmet.DatumIzradeOptuznogAkta_1">3. ožujka 2026.</derivirana_varijabla>
  </DomainObject.Predmet.DatumIzradeOptuznogAkta>
  <DomainObject.Predmet.DatumIzradeOptuznogAktaFormated>
    <izvorni_sadrzaj>3.3.2026.</izvorni_sadrzaj>
    <derivirana_varijabla naziv="DomainObject.Predmet.DatumIzradeOptuznogAktaFormated_1">3.3.2026.</derivirana_varijabla>
  </DomainObject.Predmet.DatumIzradeOptuznogAktaFormated>
  <DomainObject.Predmet.DatumOsnivanja>
    <izvorni_sadrzaj>3. ožujka 2026.</izvorni_sadrzaj>
    <derivirana_varijabla naziv="DomainObject.Predmet.DatumOsnivanja_1">3.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ožujka 2026.</izvorni_sadrzaj>
    <derivirana_varijabla naziv="DomainObject.Predmet.DatumPrimitkaOptuznogAkta_1">3.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St-89/2026</izvorni_sadrzaj>
    <derivirana_varijabla naziv="DomainObject.Predmet.OznakaBroj_1">St-89/2026</derivirana_varijabla>
  </DomainObject.Predmet.OznakaBroj>
  <DomainObject.Predmet.OznakaBrojOptuznogAkta>
    <izvorni_sadrzaj>04-06-26-846</izvorni_sadrzaj>
    <derivirana_varijabla naziv="DomainObject.Predmet.OznakaBrojOptuznogAkta_1">04-06-26-846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GASTRO BOX j.d.o.o. GARBINA zastupanog po punomoćniku Aleksandar Velenik</izvorni_sadrzaj>
    <derivirana_varijabla naziv="DomainObject.Predmet.ProtustrankaFormated_1">  GASTRO BOX j.d.o.o. GARBINA zastupanog po punomoćniku Aleksandar Velenik</derivirana_varijabla>
  </DomainObject.Predmet.ProtustrankaFormated>
  <DomainObject.Predmet.ProtustrankaFormatedOIB>
    <izvorni_sadrzaj>  GASTRO BOX j.d.o.o. GARBINA, OIB 52663098858 zastupanog po punomoćniku Aleksandar Velenik</izvorni_sadrzaj>
    <derivirana_varijabla naziv="DomainObject.Predmet.ProtustrankaFormatedOIB_1">  GASTRO BOX j.d.o.o. GARBINA, OIB 52663098858 zastupanog po punomoćniku Aleksandar Velenik</derivirana_varijabla>
  </DomainObject.Predmet.ProtustrankaFormatedOIB>
  <DomainObject.Predmet.ProtustrankaFormatedWithAdress>
    <izvorni_sadrzaj> GASTRO BOX j.d.o.o. GARBINA, Garbina - Garbina 2 A, 52440 Garbina zastupanog po punomoćniku Aleksandar Velenik</izvorni_sadrzaj>
    <derivirana_varijabla naziv="DomainObject.Predmet.ProtustrankaFormatedWithAdress_1"> GASTRO BOX j.d.o.o. GARBINA, Garbina - Garbina 2 A, 52440 Garbina zastupanog po punomoćniku Aleksandar Velenik</derivirana_varijabla>
  </DomainObject.Predmet.ProtustrankaFormatedWithAdress>
  <DomainObject.Predmet.ProtustrankaFormatedWithAdressOIB>
    <izvorni_sadrzaj> GASTRO BOX j.d.o.o. GARBINA, OIB 52663098858, Garbina - Garbina 2 A, 52440 Garbina zastupanog po punomoćniku Aleksandar Velenik</izvorni_sadrzaj>
    <derivirana_varijabla naziv="DomainObject.Predmet.ProtustrankaFormatedWithAdressOIB_1"> GASTRO BOX j.d.o.o. GARBINA, OIB 52663098858, Garbina - Garbina 2 A, 52440 Garbina zastupanog po punomoćniku Aleksandar Velenik</derivirana_varijabla>
  </DomainObject.Predmet.ProtustrankaFormatedWithAdressOIB>
  <DomainObject.Predmet.ProtustrankaWithAdress>
    <izvorni_sadrzaj>GASTRO BOX j.d.o.o. GARBINA Garbina - Garbina 2 A, 52440 Garbina</izvorni_sadrzaj>
    <derivirana_varijabla naziv="DomainObject.Predmet.ProtustrankaWithAdress_1">GASTRO BOX j.d.o.o. GARBINA Garbina - Garbina 2 A, 52440 Garbina</derivirana_varijabla>
  </DomainObject.Predmet.ProtustrankaWithAdress>
  <DomainObject.Predmet.ProtustrankaWithAdressOIB>
    <izvorni_sadrzaj>GASTRO BOX j.d.o.o. GARBINA, OIB 52663098858, Garbina - Garbina 2 A, 52440 Garbina</izvorni_sadrzaj>
    <derivirana_varijabla naziv="DomainObject.Predmet.ProtustrankaWithAdressOIB_1">GASTRO BOX j.d.o.o. GARBINA, OIB 52663098858, Garbina - Garbina 2 A, 52440 Garbina</derivirana_varijabla>
  </DomainObject.Predmet.ProtustrankaWithAdressOIB>
  <DomainObject.Predmet.ProtustrankaNazivFormated>
    <izvorni_sadrzaj>GASTRO BOX j.d.o.o. GARBINA</izvorni_sadrzaj>
    <derivirana_varijabla naziv="DomainObject.Predmet.ProtustrankaNazivFormated_1">GASTRO BOX j.d.o.o. GARBINA</derivirana_varijabla>
  </DomainObject.Predmet.ProtustrankaNazivFormated>
  <DomainObject.Predmet.ProtustrankaNazivFormatedOIB>
    <izvorni_sadrzaj>GASTRO BOX j.d.o.o. GARBINA, OIB 52663098858</izvorni_sadrzaj>
    <derivirana_varijabla naziv="DomainObject.Predmet.ProtustrankaNazivFormatedOIB_1">GASTRO BOX j.d.o.o. GARBINA, OIB 52663098858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6470.95</izvorni_sadrzaj>
    <derivirana_varijabla naziv="DomainObject.Predmet.TrenutnaVrijednost_1">6470.95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GASTRO BOX j.d.o.o. GARBINA zastupanog po punomoćniku Aleksandar Velenik</item>
    </izvorni_sadrzaj>
    <derivirana_varijabla naziv="DomainObject.Predmet.ProtuStrankaListFormated_1">
      <item>GASTRO BOX j.d.o.o. GARBINA zastupanog po punomoćniku Aleksandar Velenik</item>
    </derivirana_varijabla>
  </DomainObject.Predmet.ProtuStrankaListFormated>
  <DomainObject.Predmet.ProtuStrankaListFormatedOIB>
    <izvorni_sadrzaj>
      <item>GASTRO BOX j.d.o.o. GARBINA, OIB 52663098858 zastupanog po punomoćniku Aleksandar Velenik</item>
    </izvorni_sadrzaj>
    <derivirana_varijabla naziv="DomainObject.Predmet.ProtuStrankaListFormatedOIB_1">
      <item>GASTRO BOX j.d.o.o. GARBINA, OIB 52663098858 zastupanog po punomoćniku Aleksandar Velenik</item>
    </derivirana_varijabla>
  </DomainObject.Predmet.ProtuStrankaListFormatedOIB>
  <DomainObject.Predmet.ProtuStrankaListFormatedWithAdress>
    <izvorni_sadrzaj>
      <item>GASTRO BOX j.d.o.o. GARBINA, Garbina - Garbina 2 A, 52440 Garbina zastupanog po punomoćniku Aleksandar Velenik</item>
    </izvorni_sadrzaj>
    <derivirana_varijabla naziv="DomainObject.Predmet.ProtuStrankaListFormatedWithAdress_1">
      <item>GASTRO BOX j.d.o.o. GARBINA, Garbina - Garbina 2 A, 52440 Garbina zastupanog po punomoćniku Aleksandar Velenik</item>
    </derivirana_varijabla>
  </DomainObject.Predmet.ProtuStrankaListFormatedWithAdress>
  <DomainObject.Predmet.ProtuStrankaListFormatedWithAdressOIB>
    <izvorni_sadrzaj>
      <item>GASTRO BOX j.d.o.o. GARBINA, OIB 52663098858, Garbina - Garbina 2 A, 52440 Garbina zastupanog po punomoćniku Aleksandar Velenik</item>
    </izvorni_sadrzaj>
    <derivirana_varijabla naziv="DomainObject.Predmet.ProtuStrankaListFormatedWithAdressOIB_1">
      <item>GASTRO BOX j.d.o.o. GARBINA, OIB 52663098858, Garbina - Garbina 2 A, 52440 Garbina zastupanog po punomoćniku Aleksandar Velenik</item>
    </derivirana_varijabla>
  </DomainObject.Predmet.ProtuStrankaListFormatedWithAdressOIB>
  <DomainObject.Predmet.ProtuStrankaListNazivFormated>
    <izvorni_sadrzaj>
      <item>GASTRO BOX j.d.o.o. GARBINA</item>
    </izvorni_sadrzaj>
    <derivirana_varijabla naziv="DomainObject.Predmet.ProtuStrankaListNazivFormated_1">
      <item>GASTRO BOX j.d.o.o. GARBINA</item>
    </derivirana_varijabla>
  </DomainObject.Predmet.ProtuStrankaListNazivFormated>
  <DomainObject.Predmet.ProtuStrankaListNazivFormatedOIB>
    <izvorni_sadrzaj>
      <item>GASTRO BOX j.d.o.o. GARBINA, OIB 52663098858</item>
    </izvorni_sadrzaj>
    <derivirana_varijabla naziv="DomainObject.Predmet.ProtuStrankaListNazivFormatedOIB_1">
      <item>GASTRO BOX j.d.o.o. GARBINA, OIB 52663098858</item>
    </derivirana_varijabla>
  </DomainObject.Predmet.ProtuStrankaListNazivFormatedOIB>
  <DomainObject.Predmet.OstaliListFormated>
    <izvorni_sadrzaj>
      <item>Aleksandar Velenik punomoćnik sudionika u postupku GASTRO BOX j.d.o.o. GARBINA</item>
    </izvorni_sadrzaj>
    <derivirana_varijabla naziv="DomainObject.Predmet.OstaliListFormated_1">
      <item>Aleksandar Velenik punomoćnik sudionika u postupku GASTRO BOX j.d.o.o. GARBINA</item>
    </derivirana_varijabla>
  </DomainObject.Predmet.OstaliListFormated>
  <DomainObject.Predmet.OstaliListFormatedOIB>
    <izvorni_sadrzaj>
      <item>Aleksandar Velenik, OIB 22212546850 punomoćnik sudionika u postupku GASTRO BOX j.d.o.o. GARBINA</item>
    </izvorni_sadrzaj>
    <derivirana_varijabla naziv="DomainObject.Predmet.OstaliListFormatedOIB_1">
      <item>Aleksandar Velenik, OIB 22212546850 punomoćnik sudionika u postupku GASTRO BOX j.d.o.o. GARBINA</item>
    </derivirana_varijabla>
  </DomainObject.Predmet.OstaliListFormatedOIB>
  <DomainObject.Predmet.OstaliListFormatedWithAdress>
    <izvorni_sadrzaj>
      <item>Aleksandar Velenik, Garbina 2 A, 52440 Garbina punomoćnik sudionika u postupku GASTRO BOX j.d.o.o. GARBINA</item>
    </izvorni_sadrzaj>
    <derivirana_varijabla naziv="DomainObject.Predmet.OstaliListFormatedWithAdress_1">
      <item>Aleksandar Velenik, Garbina 2 A, 52440 Garbina punomoćnik sudionika u postupku GASTRO BOX j.d.o.o. GARBINA</item>
    </derivirana_varijabla>
  </DomainObject.Predmet.OstaliListFormatedWithAdress>
  <DomainObject.Predmet.OstaliListFormatedWithAdressOIB>
    <izvorni_sadrzaj>
      <item>Aleksandar Velenik, OIB 22212546850, Garbina 2 A, 52440 Garbina punomoćnik sudionika u postupku GASTRO BOX j.d.o.o. GARBINA</item>
    </izvorni_sadrzaj>
    <derivirana_varijabla naziv="DomainObject.Predmet.OstaliListFormatedWithAdressOIB_1">
      <item>Aleksandar Velenik, OIB 22212546850, Garbina 2 A, 52440 Garbina punomoćnik sudionika u postupku GASTRO BOX j.d.o.o. GARBINA</item>
    </derivirana_varijabla>
  </DomainObject.Predmet.OstaliListFormatedWithAdressOIB>
  <DomainObject.Predmet.OstaliListNazivFormated>
    <izvorni_sadrzaj>
      <item>Aleksandar Velenik</item>
    </izvorni_sadrzaj>
    <derivirana_varijabla naziv="DomainObject.Predmet.OstaliListNazivFormated_1">
      <item>Aleksandar Velenik</item>
    </derivirana_varijabla>
  </DomainObject.Predmet.OstaliListNazivFormated>
  <DomainObject.Predmet.OstaliListNazivFormatedOIB>
    <izvorni_sadrzaj>
      <item>Aleksandar Velenik, OIB 22212546850</item>
    </izvorni_sadrzaj>
    <derivirana_varijabla naziv="DomainObject.Predmet.OstaliListNazivFormatedOIB_1">
      <item>Aleksandar Velenik, OIB 22212546850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ožujka 2026.</izvorni_sadrzaj>
    <derivirana_varijabla naziv="DomainObject.Datum_1">19. ožujka 2026.</derivirana_varijabla>
  </DomainObject.Datum>
  <DomainObject.PoslovniBrojDokumenta>
    <izvorni_sadrzaj>St-89/2026-11</izvorni_sadrzaj>
    <derivirana_varijabla naziv="DomainObject.PoslovniBrojDokumenta_1">St-89/2026-11</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GASTRO BOX j.d.o.o. GARBINA</izvorni_sadrzaj>
    <derivirana_varijabla naziv="DomainObject.Predmet.ProtustrankaIDrugi_1">GASTRO BOX j.d.o.o. GARBINA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GASTRO BOX j.d.o.o. GARBINA, OIB 52663098858, Garbina - Garbina 2 A, 52440 Garbina</izvorni_sadrzaj>
    <derivirana_varijabla naziv="DomainObject.Predmet.ProtustrankaIDrugiAdressOIB_1">GASTRO BOX j.d.o.o. GARBINA, OIB 52663098858, Garbina - Garbina 2 A, 52440 Garbina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GASTRO BOX j.d.o.o. GARBINA</item>
      <item>Financijska agencija (FINA)</item>
      <item>Aleksandar Velenik</item>
    </izvorni_sadrzaj>
    <derivirana_varijabla naziv="DomainObject.Predmet.SudioniciListNaziv_1">
      <item>GASTRO BOX j.d.o.o. GARBINA</item>
      <item>Financijska agencija (FINA)</item>
      <item>Aleksandar Velenik</item>
    </derivirana_varijabla>
  </DomainObject.Predmet.SudioniciListNaziv>
  <DomainObject.Predmet.SudioniciListAdressOIB>
    <izvorni_sadrzaj>
      <item>GASTRO BOX j.d.o.o. GARBINA, OIB 52663098858, Garbina - Garbina 2 A,52440 Garbina</item>
      <item>Financijska agencija (FINA), OIB 85821130368, Ulica grada Vukovara 70,10000 Zagreb</item>
      <item>Aleksandar Velenik, OIB 22212546850, Garbina 2 A,52440 Garbina</item>
    </izvorni_sadrzaj>
    <derivirana_varijabla naziv="DomainObject.Predmet.SudioniciListAdressOIB_1">
      <item>GASTRO BOX j.d.o.o. GARBINA, OIB 52663098858, Garbina - Garbina 2 A,52440 Garbina</item>
      <item>Financijska agencija (FINA), OIB 85821130368, Ulica grada Vukovara 70,10000 Zagreb</item>
      <item>Aleksandar Velenik, OIB 22212546850, Garbina 2 A,52440 Garbina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52663098858</item>
      <item>, OIB 85821130368</item>
      <item>, OIB 22212546850</item>
    </izvorni_sadrzaj>
    <derivirana_varijabla naziv="DomainObject.Predmet.SudioniciListNazivOIB_1">
      <item>, OIB 52663098858</item>
      <item>, OIB 85821130368</item>
      <item>, OIB 22212546850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ožujka 2026.</izvorni_sadrzaj>
    <derivirana_varijabla naziv="DomainObject.Predmet.DatumPocetkaProcesa_1">3.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F6406-40F9-423C-93F3-F29ADF01F664}">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495</properties:Words>
  <properties:Characters>2631</properties:Characters>
  <properties:Lines>75</properties:Lines>
  <properties:Paragraphs>27</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3187</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2026-03-19T07:44:00Z</dcterms:created>
  <dc:creator>epincin</dc:creator>
  <cp:lastModifiedBy>Sanja Prodan</cp:lastModifiedBy>
  <cp:lastPrinted>2026-03-19T09:45:00Z</cp:lastPrinted>
  <dcterms:modified xmlns:xsi="http://www.w3.org/2001/XMLSchema-instance" xsi:type="dcterms:W3CDTF">2026-03-19T12:41:00Z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St-89/2026-11 / Zapisnik - Ročište radi rasprave o uvjetima za otvaranje steč. post. (st-89-2026-11 GASTRO  BOX 10,30.docx)</vt:lpwstr>
  </prop:property>
  <prop:property fmtid="{D5CDD505-2E9C-101B-9397-08002B2CF9AE}" pid="4" name="CC_coloring">
    <vt:bool>false</vt:bool>
  </prop:property>
  <prop:property fmtid="{D5CDD505-2E9C-101B-9397-08002B2CF9AE}" pid="5" name="BrojStranica">
    <vt:i4>2</vt:i4>
  </prop:property>
</prop:Properties>
</file>